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49" w:rsidRPr="00BC574F" w:rsidRDefault="00EE2DD9" w:rsidP="006F7A49">
      <w:pPr>
        <w:spacing w:after="160" w:line="259" w:lineRule="auto"/>
        <w:jc w:val="center"/>
        <w:rPr>
          <w:b/>
          <w:sz w:val="20"/>
          <w:szCs w:val="22"/>
          <w:shd w:val="clear" w:color="auto" w:fill="FFFFFF"/>
        </w:rPr>
      </w:pPr>
      <w:r>
        <w:rPr>
          <w:b/>
          <w:sz w:val="20"/>
          <w:szCs w:val="22"/>
          <w:shd w:val="clear" w:color="auto" w:fill="FFFFFF"/>
        </w:rPr>
        <w:t>С</w:t>
      </w:r>
      <w:bookmarkStart w:id="0" w:name="_GoBack"/>
      <w:bookmarkEnd w:id="0"/>
      <w:r w:rsidR="006F7A49" w:rsidRPr="00BC574F">
        <w:rPr>
          <w:b/>
          <w:sz w:val="20"/>
          <w:szCs w:val="22"/>
          <w:shd w:val="clear" w:color="auto" w:fill="FFFFFF"/>
        </w:rPr>
        <w:t>огласие на обработку персональных данных</w:t>
      </w:r>
    </w:p>
    <w:tbl>
      <w:tblPr>
        <w:tblW w:w="0" w:type="auto"/>
        <w:tblLook w:val="04A0" w:firstRow="1" w:lastRow="0" w:firstColumn="1" w:lastColumn="0" w:noHBand="0" w:noVBand="1"/>
      </w:tblPr>
      <w:tblGrid>
        <w:gridCol w:w="9355"/>
      </w:tblGrid>
      <w:tr w:rsidR="006F7A49" w:rsidRPr="00BC574F" w:rsidTr="00124E70">
        <w:tc>
          <w:tcPr>
            <w:tcW w:w="9565" w:type="dxa"/>
            <w:tcBorders>
              <w:bottom w:val="single" w:sz="4" w:space="0" w:color="auto"/>
            </w:tcBorders>
          </w:tcPr>
          <w:p w:rsidR="006F7A49" w:rsidRPr="00BC574F" w:rsidRDefault="006F7A49" w:rsidP="00124E70">
            <w:pPr>
              <w:rPr>
                <w:sz w:val="20"/>
                <w:szCs w:val="22"/>
                <w:lang w:eastAsia="en-US"/>
              </w:rPr>
            </w:pPr>
            <w:r w:rsidRPr="00BC574F">
              <w:rPr>
                <w:rFonts w:eastAsia="Times New Roman"/>
                <w:sz w:val="20"/>
              </w:rPr>
              <w:t xml:space="preserve">Я, </w:t>
            </w:r>
          </w:p>
        </w:tc>
      </w:tr>
      <w:tr w:rsidR="006F7A49" w:rsidRPr="00BC574F" w:rsidTr="00124E70">
        <w:tc>
          <w:tcPr>
            <w:tcW w:w="9565" w:type="dxa"/>
            <w:tcBorders>
              <w:top w:val="single" w:sz="4" w:space="0" w:color="auto"/>
            </w:tcBorders>
          </w:tcPr>
          <w:p w:rsidR="006F7A49" w:rsidRPr="00BC574F" w:rsidRDefault="006F7A49" w:rsidP="00124E70">
            <w:pPr>
              <w:jc w:val="center"/>
              <w:rPr>
                <w:sz w:val="16"/>
                <w:szCs w:val="16"/>
                <w:lang w:eastAsia="en-US"/>
              </w:rPr>
            </w:pPr>
            <w:r w:rsidRPr="00BC574F">
              <w:rPr>
                <w:sz w:val="16"/>
                <w:szCs w:val="16"/>
                <w:lang w:eastAsia="en-US"/>
              </w:rPr>
              <w:t>фамилия имя отчество (последнее – при наличии)</w:t>
            </w:r>
          </w:p>
        </w:tc>
      </w:tr>
    </w:tbl>
    <w:p w:rsidR="006F7A49" w:rsidRPr="00BC574F" w:rsidRDefault="006F7A49" w:rsidP="006F7A49">
      <w:pPr>
        <w:rPr>
          <w:sz w:val="22"/>
          <w:szCs w:val="22"/>
          <w:lang w:eastAsia="en-US"/>
        </w:rPr>
      </w:pPr>
    </w:p>
    <w:tbl>
      <w:tblPr>
        <w:tblW w:w="0" w:type="auto"/>
        <w:tblLook w:val="04A0" w:firstRow="1" w:lastRow="0" w:firstColumn="1" w:lastColumn="0" w:noHBand="0" w:noVBand="1"/>
      </w:tblPr>
      <w:tblGrid>
        <w:gridCol w:w="1985"/>
        <w:gridCol w:w="7364"/>
      </w:tblGrid>
      <w:tr w:rsidR="006F7A49" w:rsidRPr="00BC574F" w:rsidTr="00124E70">
        <w:tc>
          <w:tcPr>
            <w:tcW w:w="1985" w:type="dxa"/>
            <w:tcBorders>
              <w:bottom w:val="single" w:sz="4" w:space="0" w:color="auto"/>
            </w:tcBorders>
          </w:tcPr>
          <w:p w:rsidR="006F7A49" w:rsidRPr="00BC574F" w:rsidRDefault="006F7A49" w:rsidP="00124E70">
            <w:pPr>
              <w:ind w:firstLine="0"/>
              <w:jc w:val="center"/>
              <w:rPr>
                <w:sz w:val="20"/>
                <w:szCs w:val="22"/>
                <w:lang w:eastAsia="en-US"/>
              </w:rPr>
            </w:pPr>
            <w:r w:rsidRPr="00BC574F">
              <w:rPr>
                <w:sz w:val="20"/>
                <w:szCs w:val="22"/>
                <w:lang w:eastAsia="en-US"/>
              </w:rPr>
              <w:t>паспорт</w:t>
            </w:r>
          </w:p>
        </w:tc>
        <w:tc>
          <w:tcPr>
            <w:tcW w:w="7364" w:type="dxa"/>
            <w:tcBorders>
              <w:bottom w:val="single" w:sz="4" w:space="0" w:color="auto"/>
            </w:tcBorders>
          </w:tcPr>
          <w:p w:rsidR="006F7A49" w:rsidRPr="00BC574F" w:rsidRDefault="006F7A49" w:rsidP="00124E70">
            <w:pPr>
              <w:ind w:firstLine="0"/>
              <w:rPr>
                <w:sz w:val="20"/>
                <w:szCs w:val="22"/>
                <w:lang w:eastAsia="en-US"/>
              </w:rPr>
            </w:pPr>
          </w:p>
        </w:tc>
      </w:tr>
      <w:tr w:rsidR="006F7A49" w:rsidRPr="00BC574F" w:rsidTr="00124E70">
        <w:tc>
          <w:tcPr>
            <w:tcW w:w="1985" w:type="dxa"/>
            <w:tcBorders>
              <w:top w:val="single" w:sz="4" w:space="0" w:color="auto"/>
            </w:tcBorders>
          </w:tcPr>
          <w:p w:rsidR="006F7A49" w:rsidRPr="00BC574F" w:rsidRDefault="006F7A49" w:rsidP="00124E70">
            <w:pPr>
              <w:ind w:firstLine="0"/>
              <w:jc w:val="center"/>
              <w:rPr>
                <w:sz w:val="16"/>
                <w:szCs w:val="16"/>
                <w:lang w:eastAsia="en-US"/>
              </w:rPr>
            </w:pPr>
            <w:r>
              <w:rPr>
                <w:sz w:val="16"/>
                <w:szCs w:val="16"/>
                <w:lang w:eastAsia="en-US"/>
              </w:rPr>
              <w:t>документ</w:t>
            </w:r>
          </w:p>
        </w:tc>
        <w:tc>
          <w:tcPr>
            <w:tcW w:w="7364" w:type="dxa"/>
            <w:tcBorders>
              <w:top w:val="single" w:sz="4" w:space="0" w:color="auto"/>
            </w:tcBorders>
          </w:tcPr>
          <w:p w:rsidR="006F7A49" w:rsidRPr="00BC574F" w:rsidRDefault="006F7A49" w:rsidP="00124E70">
            <w:pPr>
              <w:jc w:val="center"/>
              <w:rPr>
                <w:sz w:val="16"/>
                <w:szCs w:val="16"/>
                <w:lang w:eastAsia="en-US"/>
              </w:rPr>
            </w:pPr>
            <w:r w:rsidRPr="00BC574F">
              <w:rPr>
                <w:sz w:val="16"/>
                <w:szCs w:val="16"/>
                <w:lang w:eastAsia="en-US"/>
              </w:rPr>
              <w:t>серия, номер</w:t>
            </w:r>
          </w:p>
        </w:tc>
      </w:tr>
      <w:tr w:rsidR="006F7A49" w:rsidRPr="00BC574F" w:rsidTr="00124E70">
        <w:tc>
          <w:tcPr>
            <w:tcW w:w="9349" w:type="dxa"/>
            <w:gridSpan w:val="2"/>
            <w:tcBorders>
              <w:bottom w:val="single" w:sz="4" w:space="0" w:color="auto"/>
            </w:tcBorders>
          </w:tcPr>
          <w:p w:rsidR="006F7A49" w:rsidRPr="00BC574F" w:rsidRDefault="006F7A49" w:rsidP="00124E70">
            <w:pPr>
              <w:jc w:val="center"/>
              <w:rPr>
                <w:sz w:val="22"/>
                <w:szCs w:val="16"/>
                <w:lang w:eastAsia="en-US"/>
              </w:rPr>
            </w:pPr>
          </w:p>
        </w:tc>
      </w:tr>
      <w:tr w:rsidR="006F7A49" w:rsidRPr="00BC574F" w:rsidTr="00124E70">
        <w:tc>
          <w:tcPr>
            <w:tcW w:w="9349" w:type="dxa"/>
            <w:gridSpan w:val="2"/>
            <w:tcBorders>
              <w:top w:val="single" w:sz="4" w:space="0" w:color="auto"/>
            </w:tcBorders>
          </w:tcPr>
          <w:p w:rsidR="006F7A49" w:rsidRPr="00BC574F" w:rsidRDefault="006F7A49" w:rsidP="00124E70">
            <w:pPr>
              <w:jc w:val="center"/>
              <w:rPr>
                <w:sz w:val="16"/>
                <w:szCs w:val="16"/>
                <w:lang w:eastAsia="en-US"/>
              </w:rPr>
            </w:pPr>
            <w:r w:rsidRPr="00BC574F">
              <w:rPr>
                <w:sz w:val="16"/>
                <w:szCs w:val="16"/>
                <w:lang w:eastAsia="en-US"/>
              </w:rPr>
              <w:t>кем выдан, дата выдачи</w:t>
            </w:r>
          </w:p>
        </w:tc>
      </w:tr>
      <w:tr w:rsidR="006F7A49" w:rsidRPr="00BC574F" w:rsidTr="00124E70">
        <w:tc>
          <w:tcPr>
            <w:tcW w:w="9349" w:type="dxa"/>
            <w:gridSpan w:val="2"/>
            <w:tcBorders>
              <w:bottom w:val="single" w:sz="4" w:space="0" w:color="auto"/>
            </w:tcBorders>
          </w:tcPr>
          <w:p w:rsidR="006F7A49" w:rsidRPr="00BC574F" w:rsidRDefault="006F7A49" w:rsidP="00124E70">
            <w:pPr>
              <w:ind w:firstLine="0"/>
              <w:rPr>
                <w:sz w:val="20"/>
                <w:szCs w:val="22"/>
                <w:lang w:eastAsia="en-US"/>
              </w:rPr>
            </w:pPr>
            <w:r w:rsidRPr="00BC574F">
              <w:rPr>
                <w:sz w:val="20"/>
                <w:szCs w:val="22"/>
                <w:lang w:eastAsia="en-US"/>
              </w:rPr>
              <w:t xml:space="preserve">зарегистрированный по адресу: </w:t>
            </w:r>
          </w:p>
        </w:tc>
      </w:tr>
      <w:tr w:rsidR="006F7A49" w:rsidRPr="00BC574F" w:rsidTr="00124E70">
        <w:tc>
          <w:tcPr>
            <w:tcW w:w="9349" w:type="dxa"/>
            <w:gridSpan w:val="2"/>
            <w:tcBorders>
              <w:top w:val="single" w:sz="4" w:space="0" w:color="auto"/>
              <w:bottom w:val="single" w:sz="4" w:space="0" w:color="auto"/>
            </w:tcBorders>
          </w:tcPr>
          <w:p w:rsidR="006F7A49" w:rsidRPr="00BC574F" w:rsidRDefault="006F7A49" w:rsidP="00124E70">
            <w:pPr>
              <w:ind w:firstLine="0"/>
              <w:rPr>
                <w:sz w:val="22"/>
                <w:szCs w:val="22"/>
                <w:lang w:eastAsia="en-US"/>
              </w:rPr>
            </w:pPr>
          </w:p>
        </w:tc>
      </w:tr>
      <w:tr w:rsidR="006F7A49" w:rsidRPr="00BC574F" w:rsidTr="00124E70">
        <w:tc>
          <w:tcPr>
            <w:tcW w:w="9349" w:type="dxa"/>
            <w:gridSpan w:val="2"/>
            <w:tcBorders>
              <w:top w:val="single" w:sz="4" w:space="0" w:color="auto"/>
            </w:tcBorders>
          </w:tcPr>
          <w:p w:rsidR="006F7A49" w:rsidRPr="00BC574F" w:rsidRDefault="006F7A49" w:rsidP="00124E70">
            <w:pPr>
              <w:jc w:val="center"/>
              <w:rPr>
                <w:sz w:val="16"/>
                <w:szCs w:val="16"/>
                <w:lang w:eastAsia="en-US"/>
              </w:rPr>
            </w:pPr>
            <w:r w:rsidRPr="00BC574F">
              <w:rPr>
                <w:sz w:val="16"/>
                <w:szCs w:val="16"/>
                <w:lang w:eastAsia="en-US"/>
              </w:rPr>
              <w:t>адрес регистрации</w:t>
            </w:r>
          </w:p>
        </w:tc>
      </w:tr>
    </w:tbl>
    <w:p w:rsidR="006F7A49" w:rsidRPr="00BC574F" w:rsidRDefault="006F7A49" w:rsidP="006F7A49">
      <w:pPr>
        <w:tabs>
          <w:tab w:val="left" w:pos="426"/>
        </w:tabs>
        <w:ind w:firstLine="0"/>
        <w:rPr>
          <w:sz w:val="20"/>
          <w:szCs w:val="26"/>
        </w:rPr>
      </w:pPr>
      <w:r w:rsidRPr="00BC574F">
        <w:rPr>
          <w:sz w:val="20"/>
          <w:szCs w:val="26"/>
        </w:rPr>
        <w:t xml:space="preserve">в соответствии с Конвенцией о защите физических лиц при автоматизированной обработке персональных данных, ратифицированной Российской Федерацией Федеральным законом от 19.12.2005 № 160-ФЗ с заявлениями, статьями 6, 9 Федерального закона от 27.07.2006  № 152-ФЗ «О персональных данных», действуя свободно, своей волей и в своем интересе, даю федеральному государственному бюджетному образовательному учреждению высшего образования «Вятский государственный университет» (далее – ВятГУ), находящемуся по адресу: 610000, Кировская обл., г. Киров, ул. Московская, д. 36, информированное, конкретное, предметное, сознательное и однозначное согласие на сбор и обработку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как с использованием средств автоматизации, так и без использования таковых, в том числе с передачей персональных данных по информационно-телекоммуникационным сетям ВятГУ и по сети Интернет или без таковых: </w:t>
      </w:r>
      <w:r w:rsidRPr="00A57329">
        <w:rPr>
          <w:b/>
          <w:sz w:val="20"/>
          <w:szCs w:val="26"/>
        </w:rPr>
        <w:t>фамилия, имя, отчество (последнее – при наличии); данные документа, удостоверяющего личность (номер, серия, дата выдачи, наименование органа, выдавшего документ); данные документа о высшем образовании, обладателем которого я являюсь; адрес регистрации; контактные телефон и адрес электронной почты; шифр и наименование научной специальности; наименование отрасли науки; тема подготавливаемой (подготовленной) мною диссертации на соискание ученой степени кандидата наук; персональные данные, содержащиеся в документах, предоставленных мной с заявлением о прикреплении для сдачи кандидатских экзаменов</w:t>
      </w:r>
      <w:r>
        <w:rPr>
          <w:b/>
          <w:sz w:val="20"/>
          <w:szCs w:val="26"/>
        </w:rPr>
        <w:t>,</w:t>
      </w:r>
      <w:r w:rsidRPr="00A57329">
        <w:rPr>
          <w:b/>
          <w:sz w:val="20"/>
          <w:szCs w:val="26"/>
        </w:rPr>
        <w:t xml:space="preserve"> </w:t>
      </w:r>
      <w:r w:rsidRPr="00A57329">
        <w:rPr>
          <w:sz w:val="20"/>
          <w:szCs w:val="26"/>
        </w:rPr>
        <w:t>–</w:t>
      </w:r>
      <w:r w:rsidRPr="00BC574F">
        <w:rPr>
          <w:sz w:val="20"/>
          <w:szCs w:val="26"/>
        </w:rPr>
        <w:t xml:space="preserve"> в целях рассмотрения вопроса о прикреплении меня к ВятГУ для сдачи кандидатских экзаменов, сдачи кандидатских экзаменов и выдачи мне документа о сдаче кандидатских экзаменов. </w:t>
      </w:r>
    </w:p>
    <w:p w:rsidR="006F7A49" w:rsidRPr="00BC574F" w:rsidRDefault="006F7A49" w:rsidP="006F7A49">
      <w:pPr>
        <w:tabs>
          <w:tab w:val="left" w:pos="426"/>
        </w:tabs>
        <w:ind w:firstLine="709"/>
        <w:rPr>
          <w:sz w:val="20"/>
          <w:szCs w:val="26"/>
        </w:rPr>
      </w:pPr>
      <w:r w:rsidRPr="00BC574F">
        <w:rPr>
          <w:sz w:val="20"/>
          <w:szCs w:val="26"/>
        </w:rPr>
        <w:t xml:space="preserve">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ПДн). С Политикой обработки ПДн полностью согласен (согласна). </w:t>
      </w:r>
    </w:p>
    <w:p w:rsidR="006F7A49" w:rsidRPr="00BC574F" w:rsidRDefault="006F7A49" w:rsidP="006F7A49">
      <w:pPr>
        <w:tabs>
          <w:tab w:val="left" w:pos="426"/>
        </w:tabs>
        <w:ind w:firstLine="709"/>
        <w:rPr>
          <w:sz w:val="20"/>
          <w:szCs w:val="26"/>
        </w:rPr>
      </w:pPr>
      <w:r w:rsidRPr="00BC574F">
        <w:rPr>
          <w:sz w:val="20"/>
          <w:szCs w:val="26"/>
        </w:rPr>
        <w:t xml:space="preserve">Разрешаю ВятГУ поручать обработку моих персональных данных третьим лицам из числа работников ВятГУ, а также передавать все вышеуказанные персональные данные третьим лицам из числа работников ВятГУ для достижения целей, указанных в настоящем согласии. </w:t>
      </w:r>
    </w:p>
    <w:p w:rsidR="006F7A49" w:rsidRPr="00BC574F" w:rsidRDefault="006F7A49" w:rsidP="006F7A49">
      <w:pPr>
        <w:tabs>
          <w:tab w:val="left" w:pos="426"/>
        </w:tabs>
        <w:ind w:firstLine="709"/>
        <w:rPr>
          <w:sz w:val="20"/>
          <w:szCs w:val="26"/>
        </w:rPr>
      </w:pPr>
      <w:r w:rsidRPr="00BC574F">
        <w:rPr>
          <w:sz w:val="20"/>
          <w:szCs w:val="26"/>
        </w:rPr>
        <w:t>Настоящее согласие действует с момента его подписания (акцептования) и до момента передачи персональных данных на архивное хранение, либо до уничтожения (обезличивания) персональных данных, либо до отзыва согласия. Согласие на обработку персональных данных (полностью или частично) может быть отозвано мною на основании моего заявления, направленного на почтовый адрес ВятГУ или в автоматизированной информационной системе ВятГУ.</w:t>
      </w:r>
    </w:p>
    <w:p w:rsidR="006F7A49" w:rsidRPr="00BC574F" w:rsidRDefault="006F7A49" w:rsidP="006F7A49">
      <w:pPr>
        <w:tabs>
          <w:tab w:val="left" w:pos="426"/>
        </w:tabs>
        <w:ind w:firstLine="709"/>
        <w:rPr>
          <w:sz w:val="20"/>
          <w:szCs w:val="26"/>
        </w:rPr>
      </w:pPr>
      <w:r w:rsidRPr="00BC574F">
        <w:rPr>
          <w:sz w:val="20"/>
          <w:szCs w:val="26"/>
        </w:rPr>
        <w:t>Я уведомлен(-а) о том, что в случае получения ВятГУ моего письменного заявления об отзыве настоящего согласия на обработку персональных данных ВятГУ с целью выполнения требований законодательства Российской Федерации вправе продолжить обработку моих персональных данных в течение срока и в объеме, установленных законодательством.</w:t>
      </w:r>
    </w:p>
    <w:p w:rsidR="006F7A49" w:rsidRPr="00BC574F" w:rsidRDefault="006F7A49" w:rsidP="006F7A49">
      <w:pPr>
        <w:ind w:firstLine="0"/>
        <w:rPr>
          <w:rFonts w:eastAsia="Times New Roman"/>
          <w:sz w:val="20"/>
        </w:rPr>
      </w:pPr>
    </w:p>
    <w:tbl>
      <w:tblPr>
        <w:tblW w:w="5000" w:type="pct"/>
        <w:tblLook w:val="00A0" w:firstRow="1" w:lastRow="0" w:firstColumn="1" w:lastColumn="0" w:noHBand="0" w:noVBand="0"/>
      </w:tblPr>
      <w:tblGrid>
        <w:gridCol w:w="317"/>
        <w:gridCol w:w="585"/>
        <w:gridCol w:w="316"/>
        <w:gridCol w:w="1591"/>
        <w:gridCol w:w="542"/>
        <w:gridCol w:w="680"/>
        <w:gridCol w:w="405"/>
        <w:gridCol w:w="267"/>
        <w:gridCol w:w="1919"/>
        <w:gridCol w:w="405"/>
        <w:gridCol w:w="2328"/>
      </w:tblGrid>
      <w:tr w:rsidR="006F7A49" w:rsidRPr="00BC574F" w:rsidTr="00124E70">
        <w:tc>
          <w:tcPr>
            <w:tcW w:w="170" w:type="pct"/>
            <w:hideMark/>
          </w:tcPr>
          <w:p w:rsidR="006F7A49" w:rsidRPr="00BC574F" w:rsidRDefault="006F7A49" w:rsidP="00124E70">
            <w:pPr>
              <w:ind w:firstLine="0"/>
              <w:rPr>
                <w:rFonts w:eastAsia="Times New Roman"/>
                <w:sz w:val="20"/>
                <w:szCs w:val="22"/>
                <w:lang w:eastAsia="en-US"/>
              </w:rPr>
            </w:pPr>
            <w:r w:rsidRPr="00BC574F">
              <w:rPr>
                <w:rFonts w:eastAsia="Times New Roman"/>
                <w:sz w:val="20"/>
                <w:szCs w:val="22"/>
                <w:lang w:eastAsia="en-US"/>
              </w:rPr>
              <w:t>«</w:t>
            </w:r>
          </w:p>
        </w:tc>
        <w:tc>
          <w:tcPr>
            <w:tcW w:w="313" w:type="pct"/>
            <w:tcBorders>
              <w:top w:val="nil"/>
              <w:left w:val="nil"/>
              <w:bottom w:val="single" w:sz="4" w:space="0" w:color="000000"/>
              <w:right w:val="nil"/>
            </w:tcBorders>
          </w:tcPr>
          <w:p w:rsidR="006F7A49" w:rsidRPr="00BC574F" w:rsidRDefault="006F7A49" w:rsidP="00124E70">
            <w:pPr>
              <w:ind w:firstLine="0"/>
              <w:rPr>
                <w:rFonts w:eastAsia="Times New Roman"/>
                <w:sz w:val="20"/>
                <w:szCs w:val="22"/>
                <w:lang w:eastAsia="en-US"/>
              </w:rPr>
            </w:pPr>
          </w:p>
        </w:tc>
        <w:tc>
          <w:tcPr>
            <w:tcW w:w="165" w:type="pct"/>
            <w:hideMark/>
          </w:tcPr>
          <w:p w:rsidR="006F7A49" w:rsidRPr="00BC574F" w:rsidRDefault="006F7A49" w:rsidP="00124E70">
            <w:pPr>
              <w:ind w:firstLine="0"/>
              <w:rPr>
                <w:rFonts w:eastAsia="Times New Roman"/>
                <w:sz w:val="20"/>
                <w:szCs w:val="22"/>
                <w:lang w:eastAsia="en-US"/>
              </w:rPr>
            </w:pPr>
            <w:r w:rsidRPr="00BC574F">
              <w:rPr>
                <w:rFonts w:eastAsia="Times New Roman"/>
                <w:sz w:val="20"/>
                <w:szCs w:val="22"/>
                <w:lang w:eastAsia="en-US"/>
              </w:rPr>
              <w:t>»</w:t>
            </w:r>
          </w:p>
        </w:tc>
        <w:tc>
          <w:tcPr>
            <w:tcW w:w="851" w:type="pct"/>
            <w:tcBorders>
              <w:top w:val="nil"/>
              <w:left w:val="nil"/>
              <w:bottom w:val="single" w:sz="4" w:space="0" w:color="000000"/>
              <w:right w:val="nil"/>
            </w:tcBorders>
          </w:tcPr>
          <w:p w:rsidR="006F7A49" w:rsidRPr="00BC574F" w:rsidRDefault="006F7A49" w:rsidP="00124E70">
            <w:pPr>
              <w:ind w:firstLine="0"/>
              <w:jc w:val="center"/>
              <w:rPr>
                <w:rFonts w:eastAsia="Times New Roman"/>
                <w:sz w:val="20"/>
                <w:szCs w:val="22"/>
                <w:lang w:eastAsia="en-US"/>
              </w:rPr>
            </w:pPr>
          </w:p>
        </w:tc>
        <w:tc>
          <w:tcPr>
            <w:tcW w:w="290" w:type="pct"/>
            <w:hideMark/>
          </w:tcPr>
          <w:p w:rsidR="006F7A49" w:rsidRPr="00BC574F" w:rsidRDefault="006F7A49" w:rsidP="00124E70">
            <w:pPr>
              <w:ind w:firstLine="0"/>
              <w:rPr>
                <w:rFonts w:eastAsia="Times New Roman"/>
                <w:sz w:val="20"/>
                <w:szCs w:val="22"/>
                <w:lang w:eastAsia="en-US"/>
              </w:rPr>
            </w:pPr>
            <w:r w:rsidRPr="00BC574F">
              <w:rPr>
                <w:rFonts w:eastAsia="Times New Roman"/>
                <w:sz w:val="20"/>
                <w:szCs w:val="22"/>
                <w:lang w:eastAsia="en-US"/>
              </w:rPr>
              <w:t>20</w:t>
            </w:r>
          </w:p>
        </w:tc>
        <w:tc>
          <w:tcPr>
            <w:tcW w:w="364" w:type="pct"/>
            <w:tcBorders>
              <w:top w:val="nil"/>
              <w:left w:val="nil"/>
              <w:bottom w:val="single" w:sz="4" w:space="0" w:color="000000"/>
              <w:right w:val="nil"/>
            </w:tcBorders>
          </w:tcPr>
          <w:p w:rsidR="006F7A49" w:rsidRPr="00BC574F" w:rsidRDefault="006F7A49" w:rsidP="00124E70">
            <w:pPr>
              <w:ind w:firstLine="0"/>
              <w:jc w:val="center"/>
              <w:rPr>
                <w:rFonts w:eastAsia="Times New Roman"/>
                <w:sz w:val="20"/>
                <w:szCs w:val="22"/>
                <w:lang w:eastAsia="en-US"/>
              </w:rPr>
            </w:pPr>
          </w:p>
        </w:tc>
        <w:tc>
          <w:tcPr>
            <w:tcW w:w="217" w:type="pct"/>
            <w:hideMark/>
          </w:tcPr>
          <w:p w:rsidR="006F7A49" w:rsidRPr="00BC574F" w:rsidRDefault="006F7A49" w:rsidP="00124E70">
            <w:pPr>
              <w:ind w:firstLine="0"/>
              <w:rPr>
                <w:rFonts w:eastAsia="Times New Roman"/>
                <w:sz w:val="20"/>
                <w:szCs w:val="22"/>
                <w:lang w:eastAsia="en-US"/>
              </w:rPr>
            </w:pPr>
            <w:r w:rsidRPr="00BC574F">
              <w:rPr>
                <w:rFonts w:eastAsia="Times New Roman"/>
                <w:sz w:val="20"/>
                <w:szCs w:val="22"/>
                <w:lang w:eastAsia="en-US"/>
              </w:rPr>
              <w:t>г.</w:t>
            </w:r>
          </w:p>
        </w:tc>
        <w:tc>
          <w:tcPr>
            <w:tcW w:w="143" w:type="pct"/>
          </w:tcPr>
          <w:p w:rsidR="006F7A49" w:rsidRPr="00BC574F" w:rsidRDefault="006F7A49" w:rsidP="00124E70">
            <w:pPr>
              <w:ind w:firstLine="0"/>
              <w:rPr>
                <w:rFonts w:eastAsia="Times New Roman"/>
                <w:sz w:val="20"/>
                <w:szCs w:val="22"/>
                <w:lang w:eastAsia="en-US"/>
              </w:rPr>
            </w:pPr>
          </w:p>
        </w:tc>
        <w:tc>
          <w:tcPr>
            <w:tcW w:w="1026" w:type="pct"/>
            <w:tcBorders>
              <w:top w:val="nil"/>
              <w:left w:val="nil"/>
              <w:bottom w:val="single" w:sz="4" w:space="0" w:color="000000"/>
              <w:right w:val="nil"/>
            </w:tcBorders>
          </w:tcPr>
          <w:p w:rsidR="006F7A49" w:rsidRPr="00BC574F" w:rsidRDefault="006F7A49" w:rsidP="00124E70">
            <w:pPr>
              <w:ind w:firstLine="0"/>
              <w:rPr>
                <w:rFonts w:eastAsia="Times New Roman"/>
                <w:sz w:val="20"/>
                <w:szCs w:val="22"/>
                <w:lang w:eastAsia="en-US"/>
              </w:rPr>
            </w:pPr>
          </w:p>
        </w:tc>
        <w:tc>
          <w:tcPr>
            <w:tcW w:w="217" w:type="pct"/>
          </w:tcPr>
          <w:p w:rsidR="006F7A49" w:rsidRPr="00BC574F" w:rsidRDefault="006F7A49" w:rsidP="00124E70">
            <w:pPr>
              <w:ind w:firstLine="0"/>
              <w:rPr>
                <w:rFonts w:eastAsia="Times New Roman"/>
                <w:sz w:val="20"/>
                <w:szCs w:val="22"/>
                <w:lang w:eastAsia="en-US"/>
              </w:rPr>
            </w:pPr>
          </w:p>
        </w:tc>
        <w:tc>
          <w:tcPr>
            <w:tcW w:w="1246" w:type="pct"/>
            <w:tcBorders>
              <w:top w:val="nil"/>
              <w:left w:val="nil"/>
              <w:bottom w:val="single" w:sz="4" w:space="0" w:color="000000"/>
              <w:right w:val="nil"/>
            </w:tcBorders>
          </w:tcPr>
          <w:p w:rsidR="006F7A49" w:rsidRPr="00BC574F" w:rsidRDefault="006F7A49" w:rsidP="00124E70">
            <w:pPr>
              <w:ind w:firstLine="0"/>
              <w:rPr>
                <w:rFonts w:eastAsia="Times New Roman"/>
                <w:sz w:val="20"/>
                <w:szCs w:val="22"/>
                <w:lang w:eastAsia="en-US"/>
              </w:rPr>
            </w:pPr>
          </w:p>
        </w:tc>
      </w:tr>
      <w:tr w:rsidR="006F7A49" w:rsidRPr="00BC574F" w:rsidTr="00124E70">
        <w:tc>
          <w:tcPr>
            <w:tcW w:w="170" w:type="pct"/>
          </w:tcPr>
          <w:p w:rsidR="006F7A49" w:rsidRPr="00BC574F" w:rsidRDefault="006F7A49" w:rsidP="00124E70">
            <w:pPr>
              <w:ind w:firstLine="0"/>
              <w:jc w:val="center"/>
              <w:rPr>
                <w:rFonts w:eastAsia="Times New Roman"/>
                <w:sz w:val="16"/>
                <w:szCs w:val="22"/>
                <w:lang w:eastAsia="en-US"/>
              </w:rPr>
            </w:pPr>
          </w:p>
        </w:tc>
        <w:tc>
          <w:tcPr>
            <w:tcW w:w="313" w:type="pct"/>
            <w:tcBorders>
              <w:top w:val="single" w:sz="4" w:space="0" w:color="000000"/>
              <w:left w:val="nil"/>
              <w:right w:val="nil"/>
            </w:tcBorders>
          </w:tcPr>
          <w:p w:rsidR="006F7A49" w:rsidRPr="00BC574F" w:rsidRDefault="006F7A49" w:rsidP="00124E70">
            <w:pPr>
              <w:ind w:firstLine="0"/>
              <w:jc w:val="center"/>
              <w:rPr>
                <w:rFonts w:eastAsia="Times New Roman"/>
                <w:sz w:val="16"/>
                <w:szCs w:val="22"/>
                <w:lang w:eastAsia="en-US"/>
              </w:rPr>
            </w:pPr>
          </w:p>
        </w:tc>
        <w:tc>
          <w:tcPr>
            <w:tcW w:w="165" w:type="pct"/>
          </w:tcPr>
          <w:p w:rsidR="006F7A49" w:rsidRPr="00BC574F" w:rsidRDefault="006F7A49" w:rsidP="00124E70">
            <w:pPr>
              <w:ind w:firstLine="0"/>
              <w:jc w:val="center"/>
              <w:rPr>
                <w:rFonts w:eastAsia="Times New Roman"/>
                <w:sz w:val="16"/>
                <w:szCs w:val="22"/>
                <w:lang w:eastAsia="en-US"/>
              </w:rPr>
            </w:pPr>
          </w:p>
        </w:tc>
        <w:tc>
          <w:tcPr>
            <w:tcW w:w="851" w:type="pct"/>
            <w:tcBorders>
              <w:top w:val="single" w:sz="4" w:space="0" w:color="000000"/>
              <w:left w:val="nil"/>
              <w:right w:val="nil"/>
            </w:tcBorders>
          </w:tcPr>
          <w:p w:rsidR="006F7A49" w:rsidRPr="00BC574F" w:rsidRDefault="006F7A49" w:rsidP="00124E70">
            <w:pPr>
              <w:ind w:firstLine="0"/>
              <w:jc w:val="center"/>
              <w:rPr>
                <w:rFonts w:eastAsia="Times New Roman"/>
                <w:sz w:val="16"/>
                <w:szCs w:val="22"/>
                <w:lang w:eastAsia="en-US"/>
              </w:rPr>
            </w:pPr>
          </w:p>
        </w:tc>
        <w:tc>
          <w:tcPr>
            <w:tcW w:w="290" w:type="pct"/>
          </w:tcPr>
          <w:p w:rsidR="006F7A49" w:rsidRPr="00BC574F" w:rsidRDefault="006F7A49" w:rsidP="00124E70">
            <w:pPr>
              <w:ind w:firstLine="0"/>
              <w:jc w:val="center"/>
              <w:rPr>
                <w:rFonts w:eastAsia="Times New Roman"/>
                <w:sz w:val="16"/>
                <w:szCs w:val="22"/>
                <w:lang w:eastAsia="en-US"/>
              </w:rPr>
            </w:pPr>
          </w:p>
        </w:tc>
        <w:tc>
          <w:tcPr>
            <w:tcW w:w="364" w:type="pct"/>
            <w:tcBorders>
              <w:top w:val="single" w:sz="4" w:space="0" w:color="000000"/>
              <w:left w:val="nil"/>
              <w:right w:val="nil"/>
            </w:tcBorders>
          </w:tcPr>
          <w:p w:rsidR="006F7A49" w:rsidRPr="00BC574F" w:rsidRDefault="006F7A49" w:rsidP="00124E70">
            <w:pPr>
              <w:ind w:firstLine="0"/>
              <w:jc w:val="center"/>
              <w:rPr>
                <w:rFonts w:eastAsia="Times New Roman"/>
                <w:sz w:val="16"/>
                <w:szCs w:val="22"/>
                <w:lang w:eastAsia="en-US"/>
              </w:rPr>
            </w:pPr>
          </w:p>
        </w:tc>
        <w:tc>
          <w:tcPr>
            <w:tcW w:w="217" w:type="pct"/>
          </w:tcPr>
          <w:p w:rsidR="006F7A49" w:rsidRPr="00BC574F" w:rsidRDefault="006F7A49" w:rsidP="00124E70">
            <w:pPr>
              <w:ind w:firstLine="0"/>
              <w:jc w:val="center"/>
              <w:rPr>
                <w:rFonts w:eastAsia="Times New Roman"/>
                <w:sz w:val="16"/>
                <w:szCs w:val="22"/>
                <w:lang w:eastAsia="en-US"/>
              </w:rPr>
            </w:pPr>
          </w:p>
        </w:tc>
        <w:tc>
          <w:tcPr>
            <w:tcW w:w="143" w:type="pct"/>
          </w:tcPr>
          <w:p w:rsidR="006F7A49" w:rsidRPr="00BC574F" w:rsidRDefault="006F7A49" w:rsidP="00124E70">
            <w:pPr>
              <w:ind w:firstLine="0"/>
              <w:jc w:val="center"/>
              <w:rPr>
                <w:rFonts w:eastAsia="Times New Roman"/>
                <w:sz w:val="16"/>
                <w:szCs w:val="22"/>
                <w:lang w:eastAsia="en-US"/>
              </w:rPr>
            </w:pPr>
          </w:p>
        </w:tc>
        <w:tc>
          <w:tcPr>
            <w:tcW w:w="1026" w:type="pct"/>
            <w:tcBorders>
              <w:top w:val="single" w:sz="4" w:space="0" w:color="000000"/>
              <w:left w:val="nil"/>
              <w:right w:val="nil"/>
            </w:tcBorders>
            <w:hideMark/>
          </w:tcPr>
          <w:p w:rsidR="006F7A49" w:rsidRPr="00BC574F" w:rsidRDefault="006F7A49" w:rsidP="00124E70">
            <w:pPr>
              <w:ind w:firstLine="0"/>
              <w:jc w:val="center"/>
              <w:rPr>
                <w:rFonts w:eastAsia="Times New Roman"/>
                <w:sz w:val="16"/>
                <w:szCs w:val="22"/>
                <w:lang w:eastAsia="en-US"/>
              </w:rPr>
            </w:pPr>
            <w:r w:rsidRPr="00BC574F">
              <w:rPr>
                <w:rFonts w:eastAsia="Times New Roman"/>
                <w:sz w:val="16"/>
                <w:szCs w:val="22"/>
                <w:lang w:eastAsia="en-US"/>
              </w:rPr>
              <w:t>(подпись)</w:t>
            </w:r>
          </w:p>
        </w:tc>
        <w:tc>
          <w:tcPr>
            <w:tcW w:w="217" w:type="pct"/>
          </w:tcPr>
          <w:p w:rsidR="006F7A49" w:rsidRPr="00BC574F" w:rsidRDefault="006F7A49" w:rsidP="00124E70">
            <w:pPr>
              <w:ind w:firstLine="0"/>
              <w:jc w:val="center"/>
              <w:rPr>
                <w:rFonts w:eastAsia="Times New Roman"/>
                <w:sz w:val="16"/>
                <w:szCs w:val="22"/>
                <w:lang w:eastAsia="en-US"/>
              </w:rPr>
            </w:pPr>
          </w:p>
        </w:tc>
        <w:tc>
          <w:tcPr>
            <w:tcW w:w="1246" w:type="pct"/>
            <w:tcBorders>
              <w:top w:val="single" w:sz="4" w:space="0" w:color="000000"/>
              <w:left w:val="nil"/>
              <w:right w:val="nil"/>
            </w:tcBorders>
            <w:hideMark/>
          </w:tcPr>
          <w:p w:rsidR="006F7A49" w:rsidRPr="00BC574F" w:rsidRDefault="006F7A49" w:rsidP="00124E70">
            <w:pPr>
              <w:ind w:firstLine="0"/>
              <w:jc w:val="center"/>
              <w:rPr>
                <w:rFonts w:eastAsia="Times New Roman"/>
                <w:sz w:val="16"/>
                <w:szCs w:val="22"/>
                <w:lang w:eastAsia="en-US"/>
              </w:rPr>
            </w:pPr>
            <w:r w:rsidRPr="00BC574F">
              <w:rPr>
                <w:rFonts w:eastAsia="Times New Roman"/>
                <w:sz w:val="16"/>
                <w:szCs w:val="22"/>
                <w:lang w:eastAsia="en-US"/>
              </w:rPr>
              <w:t>(И.О. Фамилия)</w:t>
            </w:r>
          </w:p>
        </w:tc>
      </w:tr>
    </w:tbl>
    <w:p w:rsidR="008B2261" w:rsidRDefault="008B2261" w:rsidP="006F7A49">
      <w:pPr>
        <w:ind w:firstLine="0"/>
      </w:pPr>
    </w:p>
    <w:sectPr w:rsidR="008B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49" w:rsidRDefault="006F7A49" w:rsidP="006F7A49">
      <w:r>
        <w:separator/>
      </w:r>
    </w:p>
  </w:endnote>
  <w:endnote w:type="continuationSeparator" w:id="0">
    <w:p w:rsidR="006F7A49" w:rsidRDefault="006F7A49" w:rsidP="006F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49" w:rsidRDefault="006F7A49" w:rsidP="006F7A49">
      <w:r>
        <w:separator/>
      </w:r>
    </w:p>
  </w:footnote>
  <w:footnote w:type="continuationSeparator" w:id="0">
    <w:p w:rsidR="006F7A49" w:rsidRDefault="006F7A49" w:rsidP="006F7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604"/>
    <w:multiLevelType w:val="hybridMultilevel"/>
    <w:tmpl w:val="E01C3170"/>
    <w:lvl w:ilvl="0" w:tplc="B76679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49"/>
    <w:rsid w:val="00657EE4"/>
    <w:rsid w:val="006F7A49"/>
    <w:rsid w:val="008B2261"/>
    <w:rsid w:val="00EE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D0B5"/>
  <w15:chartTrackingRefBased/>
  <w15:docId w15:val="{342CD3A1-EACF-4B14-A3A8-B7EEA3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A49"/>
    <w:pPr>
      <w:widowControl w:val="0"/>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A49"/>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A49"/>
    <w:rPr>
      <w:rFonts w:cs="Times New Roman"/>
      <w:color w:val="0563C1" w:themeColor="hyperlink"/>
      <w:u w:val="single"/>
    </w:rPr>
  </w:style>
  <w:style w:type="paragraph" w:styleId="a5">
    <w:name w:val="footnote text"/>
    <w:basedOn w:val="a"/>
    <w:link w:val="a6"/>
    <w:uiPriority w:val="99"/>
    <w:semiHidden/>
    <w:unhideWhenUsed/>
    <w:rsid w:val="006F7A49"/>
    <w:rPr>
      <w:sz w:val="20"/>
      <w:szCs w:val="20"/>
    </w:rPr>
  </w:style>
  <w:style w:type="character" w:customStyle="1" w:styleId="a6">
    <w:name w:val="Текст сноски Знак"/>
    <w:basedOn w:val="a0"/>
    <w:link w:val="a5"/>
    <w:uiPriority w:val="99"/>
    <w:semiHidden/>
    <w:rsid w:val="006F7A49"/>
    <w:rPr>
      <w:rFonts w:ascii="Times New Roman CYR" w:eastAsiaTheme="minorEastAsia" w:hAnsi="Times New Roman CYR" w:cs="Times New Roman CYR"/>
      <w:sz w:val="20"/>
      <w:szCs w:val="20"/>
      <w:lang w:eastAsia="ru-RU"/>
    </w:rPr>
  </w:style>
  <w:style w:type="character" w:styleId="a7">
    <w:name w:val="footnote reference"/>
    <w:basedOn w:val="a0"/>
    <w:uiPriority w:val="99"/>
    <w:semiHidden/>
    <w:unhideWhenUsed/>
    <w:rsid w:val="006F7A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Чикишева Анна Николаевна</dc:creator>
  <cp:keywords/>
  <dc:description/>
  <cp:lastModifiedBy>Чикишева Анна Николаевна</cp:lastModifiedBy>
  <cp:revision>2</cp:revision>
  <dcterms:created xsi:type="dcterms:W3CDTF">2024-04-19T10:06:00Z</dcterms:created>
  <dcterms:modified xsi:type="dcterms:W3CDTF">2024-04-19T10:06:00Z</dcterms:modified>
</cp:coreProperties>
</file>