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ПРОЕКТ ПРОГРАММЫ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Проведения патриотического кинофестиваля «Кино на службе Отечеству»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15-17 апреля 2024 г.</w:t>
      </w:r>
    </w:p>
    <w:tbl>
      <w:tblPr>
        <w:tblStyle w:val="Table1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62"/>
        <w:gridCol w:w="4383"/>
        <w:tblGridChange w:id="0">
          <w:tblGrid>
            <w:gridCol w:w="4962"/>
            <w:gridCol w:w="4383"/>
          </w:tblGrid>
        </w:tblGridChange>
      </w:tblGrid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Место проведения: г. Киров, 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Кинотеатр «Колизей», </w:t>
              <w:br w:type="textWrapping"/>
              <w:t xml:space="preserve">Главный корпус Вятского ГАТУ 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Дата проведения: 15-17 апреля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В холле кинотеатра «Колизей» планируется выставка «Уголь Земли Русской»</w:t>
        <w:br w:type="textWrapping"/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 апреля 2024 г.  Кинотеатр «Колизей»</w:t>
      </w: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8221"/>
        <w:tblGridChange w:id="0">
          <w:tblGrid>
            <w:gridCol w:w="1702"/>
            <w:gridCol w:w="822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Запуск зрителей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11:00–11:45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Открытие Кинофестиваля.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11:45-12:45</w:t>
              <w:br w:type="textWrapping"/>
              <w:t xml:space="preserve">12:45-13:30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Отважные. Про Любовь.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(12+)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59 минут)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встреча с командой фестиваля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13:30-14:00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Перерыв.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14:00-14:10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Запуск зрителей.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14:10-14:55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14:55- 15:40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59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Фагот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(12+)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42 минуты) </w:t>
            </w:r>
          </w:p>
          <w:p w:rsidR="00000000" w:rsidDel="00000000" w:rsidP="00000000" w:rsidRDefault="00000000" w:rsidRPr="00000000" w14:paraId="00000019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встреча с командой фестиваля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15:40-16:10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Перерыв.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16:10-16:20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Запуск зрителей.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16:20-17:10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17:10-17:50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Хирург Воробьев. Все получится.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(12+)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45 минут)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встреча с командой фестиваля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17:50-18:20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Перерыв.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18:20-18:30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Запуск зрителей.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18:30-19:20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19:20-20:00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Отважные. Сахалин.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(12+)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50 минут)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встреча с командой фестиваля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 апреля 2024 г. </w:t>
      </w:r>
    </w:p>
    <w:tbl>
      <w:tblPr>
        <w:tblStyle w:val="Table3"/>
        <w:tblW w:w="9923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8221"/>
        <w:tblGridChange w:id="0">
          <w:tblGrid>
            <w:gridCol w:w="1702"/>
            <w:gridCol w:w="822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Кинотеатр «Колизей»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Время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10:00–10:45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10:45-11:20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Фагот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(12+)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(42 минуты) 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встреча с командой фестиваля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11:20-11:50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Перерыв.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11:50-12:00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Запуск зрителей.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12:00-12:40</w:t>
              <w:br w:type="textWrapping"/>
              <w:t xml:space="preserve">12:40-13:20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«Путь из ниоткуда»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(12+)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(30 минут)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встреча с командой фестиваля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13:20-13:50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Перерыв.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13:50-14:00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Запуск зрителей.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14:00- 14:45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14:45-15:20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60" w:line="259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Полигон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(12+)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(43 минуты)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встреча с командой фестиваля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15:20-15:50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Перерыв.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15:50-16:00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Запуск зрителей.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16:00-17:00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17:00-17:40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Отважные. Мамы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(12+)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(59 минут)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встреча с командой фестиваля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17:40-18:10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Перерыв.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18:10-18:20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Запуск зрителей.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18:20–19:20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19:20-20:00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Отважные. Про Любовь.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(12+)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(59 минут)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встреча с командой фестиваля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 апреля 2024 г.  Кинотеатр «Колизей»</w:t>
      </w: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8221"/>
        <w:tblGridChange w:id="0">
          <w:tblGrid>
            <w:gridCol w:w="1702"/>
            <w:gridCol w:w="822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10:00–10:45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10:45 -11:20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Фагот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(12+)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(42 минуты)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встреча с командой фестиваля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11:20-11:50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Перерыв.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11:50-12:00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Запуск зрителей.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12:00-12:45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12:45-13:20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Полигон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(12+)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(43 минуты)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встреча с командой фестиваля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13:20-13:50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Перерыв.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13:50-14:00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Запуск зрителей.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14:00-15:00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15:00-15:40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59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Отважные. Про Любовь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 (12+)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(59 минут) </w:t>
            </w:r>
          </w:p>
          <w:p w:rsidR="00000000" w:rsidDel="00000000" w:rsidP="00000000" w:rsidRDefault="00000000" w:rsidRPr="00000000" w14:paraId="00000065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встреча с командой фестиваля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15:40-16:20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Перерыв.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16:20-16:30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Запуск зрителей.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16:30-17:00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Закрытие Кинофестиваля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17:00-18:00</w:t>
              <w:br w:type="textWrapping"/>
              <w:t xml:space="preserve">18:00-18:40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Отважные. Мамы.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(12+)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(59 минут) 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встреча с командой фестиваля</w:t>
            </w:r>
          </w:p>
        </w:tc>
      </w:tr>
    </w:tbl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